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Pr="009A0E2C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CD44EA" w:rsidRDefault="00CD44EA" w:rsidP="00CD44EA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86D8F" w:rsidRPr="00E86D8F" w:rsidRDefault="00E86D8F" w:rsidP="009A0E2C">
      <w:pPr>
        <w:overflowPunct/>
        <w:autoSpaceDE/>
        <w:autoSpaceDN/>
        <w:adjustRightInd/>
        <w:spacing w:line="276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  <w:lang w:val="bg-BG"/>
        </w:rPr>
      </w:pPr>
      <w:r w:rsidRPr="00E86D8F">
        <w:rPr>
          <w:rFonts w:ascii="Times New Roman" w:eastAsiaTheme="minorHAnsi" w:hAnsi="Times New Roman"/>
          <w:b/>
          <w:sz w:val="24"/>
          <w:szCs w:val="24"/>
          <w:lang w:val="bg-BG"/>
        </w:rPr>
        <w:t>З А П О В Е Д</w:t>
      </w:r>
    </w:p>
    <w:p w:rsidR="00E86D8F" w:rsidRPr="00E86D8F" w:rsidRDefault="00E86D8F" w:rsidP="009A0E2C">
      <w:pPr>
        <w:overflowPunct/>
        <w:autoSpaceDE/>
        <w:autoSpaceDN/>
        <w:adjustRightInd/>
        <w:spacing w:line="276" w:lineRule="auto"/>
        <w:jc w:val="center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E86D8F" w:rsidRPr="00A65C54" w:rsidRDefault="00E86D8F" w:rsidP="009A0E2C">
      <w:pPr>
        <w:overflowPunct/>
        <w:autoSpaceDE/>
        <w:autoSpaceDN/>
        <w:adjustRightInd/>
        <w:spacing w:line="276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  <w:lang w:val="bg-BG"/>
        </w:rPr>
      </w:pPr>
      <w:r w:rsidRPr="00E86D8F">
        <w:rPr>
          <w:rFonts w:ascii="Times New Roman" w:eastAsiaTheme="minorHAnsi" w:hAnsi="Times New Roman"/>
          <w:b/>
          <w:sz w:val="24"/>
          <w:szCs w:val="24"/>
          <w:lang w:val="bg-BG"/>
        </w:rPr>
        <w:t xml:space="preserve">№ </w:t>
      </w:r>
      <w:r w:rsidR="00A65C54">
        <w:rPr>
          <w:rFonts w:ascii="Times New Roman" w:eastAsiaTheme="minorHAnsi" w:hAnsi="Times New Roman"/>
          <w:b/>
          <w:sz w:val="24"/>
          <w:szCs w:val="24"/>
          <w:lang w:val="bg-BG"/>
        </w:rPr>
        <w:t>ПО-</w:t>
      </w:r>
      <w:r w:rsidR="00A65C54">
        <w:rPr>
          <w:rFonts w:ascii="Times New Roman" w:eastAsiaTheme="minorHAnsi" w:hAnsi="Times New Roman"/>
          <w:b/>
          <w:sz w:val="24"/>
          <w:szCs w:val="24"/>
        </w:rPr>
        <w:t>09</w:t>
      </w:r>
      <w:r w:rsidR="00A65C54">
        <w:rPr>
          <w:rFonts w:ascii="Times New Roman" w:eastAsiaTheme="minorHAnsi" w:hAnsi="Times New Roman"/>
          <w:b/>
          <w:sz w:val="24"/>
          <w:szCs w:val="24"/>
          <w:lang w:val="bg-BG"/>
        </w:rPr>
        <w:t>-269/12.12.2024 г.</w:t>
      </w:r>
    </w:p>
    <w:p w:rsidR="00E86D8F" w:rsidRPr="00E86D8F" w:rsidRDefault="00E86D8F" w:rsidP="00E86D8F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576A31" w:rsidRPr="00576A31" w:rsidRDefault="00525EC9" w:rsidP="00576A3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="00576A31" w:rsidRPr="00576A31">
        <w:rPr>
          <w:rFonts w:ascii="Times New Roman" w:hAnsi="Times New Roman"/>
          <w:sz w:val="24"/>
          <w:szCs w:val="24"/>
        </w:rPr>
        <w:t>На основание чл. 37в, ал. 4 от Закона за собствеността и ползването на земеделски земи (ЗСПЗЗ) и чл. 72в, ал. 3, т. (1, 2 или 3) от Правилника за прилагане на Закона за собствеността и ползването на земеделските земи (ППЗ</w:t>
      </w:r>
      <w:r w:rsidR="00576A31">
        <w:rPr>
          <w:rFonts w:ascii="Times New Roman" w:hAnsi="Times New Roman"/>
          <w:sz w:val="24"/>
          <w:szCs w:val="24"/>
        </w:rPr>
        <w:t xml:space="preserve">СПЗЗ), доклад с вх. № </w:t>
      </w:r>
      <w:r w:rsidR="00576A31">
        <w:rPr>
          <w:rFonts w:ascii="Times New Roman" w:hAnsi="Times New Roman"/>
          <w:sz w:val="24"/>
          <w:szCs w:val="24"/>
          <w:lang w:val="bg-BG"/>
        </w:rPr>
        <w:t>ПО-09-264</w:t>
      </w:r>
      <w:r w:rsidR="00576A31" w:rsidRPr="00576A31">
        <w:rPr>
          <w:rFonts w:ascii="Times New Roman" w:hAnsi="Times New Roman"/>
          <w:sz w:val="24"/>
          <w:szCs w:val="24"/>
        </w:rPr>
        <w:t>/</w:t>
      </w:r>
      <w:r w:rsidR="00576A31">
        <w:rPr>
          <w:rFonts w:ascii="Times New Roman" w:hAnsi="Times New Roman"/>
          <w:sz w:val="24"/>
          <w:szCs w:val="24"/>
          <w:lang w:val="bg-BG"/>
        </w:rPr>
        <w:t>12.12.2024</w:t>
      </w:r>
      <w:r w:rsidR="00576A31" w:rsidRPr="00576A31">
        <w:rPr>
          <w:rFonts w:ascii="Times New Roman" w:hAnsi="Times New Roman"/>
          <w:sz w:val="24"/>
          <w:szCs w:val="24"/>
        </w:rPr>
        <w:t xml:space="preserve"> г. от комисията по чл. 37в, ал. 1 от ЗСПЗЗ, определена със Заповед № ПО-09-13 от 5.8.2024 г. на директора на Областна дирекция "Земеделие" - ГАБРОВО и представен проект на разпределение на масиви за ползване за землището на гр. СЕВЛИЕВО, ЕКАТТЕ 65927, община СЕВЛИЕВО, област ГАБРОВО за стопанската 2024/2025 година.</w:t>
      </w:r>
    </w:p>
    <w:p w:rsidR="00576A31" w:rsidRPr="00576A31" w:rsidRDefault="00576A31" w:rsidP="00576A31">
      <w:pPr>
        <w:jc w:val="both"/>
        <w:rPr>
          <w:rFonts w:ascii="Times New Roman" w:hAnsi="Times New Roman"/>
          <w:sz w:val="24"/>
          <w:szCs w:val="24"/>
        </w:rPr>
      </w:pPr>
    </w:p>
    <w:p w:rsidR="00576A31" w:rsidRPr="00576A31" w:rsidRDefault="00576A31" w:rsidP="00576A31">
      <w:pPr>
        <w:jc w:val="center"/>
        <w:rPr>
          <w:rFonts w:ascii="Times New Roman" w:hAnsi="Times New Roman"/>
          <w:b/>
          <w:sz w:val="24"/>
          <w:szCs w:val="24"/>
        </w:rPr>
      </w:pPr>
      <w:r w:rsidRPr="00576A31">
        <w:rPr>
          <w:rFonts w:ascii="Times New Roman" w:hAnsi="Times New Roman"/>
          <w:b/>
          <w:sz w:val="24"/>
          <w:szCs w:val="24"/>
        </w:rPr>
        <w:t>О Д О Б Р Я В А М:</w:t>
      </w:r>
    </w:p>
    <w:p w:rsidR="00576A31" w:rsidRPr="00576A31" w:rsidRDefault="00576A31" w:rsidP="00576A31">
      <w:pPr>
        <w:jc w:val="both"/>
        <w:rPr>
          <w:rFonts w:ascii="Times New Roman" w:hAnsi="Times New Roman"/>
          <w:sz w:val="24"/>
          <w:szCs w:val="24"/>
        </w:rPr>
      </w:pPr>
    </w:p>
    <w:p w:rsidR="00576A31" w:rsidRPr="00576A31" w:rsidRDefault="00576A31" w:rsidP="00576A31">
      <w:pPr>
        <w:jc w:val="both"/>
        <w:rPr>
          <w:rFonts w:ascii="Times New Roman" w:hAnsi="Times New Roman"/>
          <w:sz w:val="24"/>
          <w:szCs w:val="24"/>
        </w:rPr>
      </w:pPr>
      <w:r w:rsidRPr="00576A31">
        <w:rPr>
          <w:rFonts w:ascii="Times New Roman" w:hAnsi="Times New Roman"/>
          <w:sz w:val="24"/>
          <w:szCs w:val="24"/>
        </w:rPr>
        <w:tab/>
        <w:t xml:space="preserve">1. Разпределение на масивите за ползване на земеделските земи за стопанската 2024/2025 година за землището на гр. СЕВЛИЕВО, ЕКАТТЕ 65927, община СЕВЛИЕВО, област ГАБРОВО, ведно с изготвените на основание чл. 74 от ППЗСПЗЗ проект на картата на масивите за ползване и на регистър към нея, представени с доклад вх. № </w:t>
      </w:r>
      <w:r>
        <w:rPr>
          <w:rFonts w:ascii="Times New Roman" w:hAnsi="Times New Roman"/>
          <w:sz w:val="24"/>
          <w:szCs w:val="24"/>
          <w:lang w:val="bg-BG"/>
        </w:rPr>
        <w:t>ПО-09-264</w:t>
      </w:r>
      <w:r w:rsidRPr="00576A3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12.12.2024</w:t>
      </w:r>
      <w:r w:rsidRPr="00576A31">
        <w:rPr>
          <w:rFonts w:ascii="Times New Roman" w:hAnsi="Times New Roman"/>
          <w:sz w:val="24"/>
          <w:szCs w:val="24"/>
        </w:rPr>
        <w:t xml:space="preserve"> г. на комисията по чл. 37в, ал. 1 от ЗСПЗЗ, определена със Заповед № ПО-09-13 от 5.8.2024 г. на директора на Областна дирекция "Земеделие" – ГАБРОВО.</w:t>
      </w:r>
    </w:p>
    <w:p w:rsidR="00576A31" w:rsidRPr="00576A31" w:rsidRDefault="00576A31" w:rsidP="00576A31">
      <w:pPr>
        <w:jc w:val="both"/>
        <w:rPr>
          <w:rFonts w:ascii="Times New Roman" w:hAnsi="Times New Roman"/>
          <w:sz w:val="24"/>
          <w:szCs w:val="24"/>
        </w:rPr>
      </w:pPr>
      <w:r w:rsidRPr="00576A31">
        <w:rPr>
          <w:rFonts w:ascii="Times New Roman" w:hAnsi="Times New Roman"/>
          <w:sz w:val="24"/>
          <w:szCs w:val="24"/>
        </w:rPr>
        <w:tab/>
        <w:t xml:space="preserve">Разпределението е изготвено за цялата площ </w:t>
      </w:r>
      <w:r>
        <w:rPr>
          <w:rFonts w:ascii="Times New Roman" w:hAnsi="Times New Roman"/>
          <w:sz w:val="24"/>
          <w:szCs w:val="24"/>
          <w:lang w:val="bg-BG"/>
        </w:rPr>
        <w:t>7807,479</w:t>
      </w:r>
      <w:r w:rsidRPr="00576A31">
        <w:rPr>
          <w:rFonts w:ascii="Times New Roman" w:hAnsi="Times New Roman"/>
          <w:sz w:val="24"/>
          <w:szCs w:val="24"/>
        </w:rPr>
        <w:t xml:space="preserve"> дка от землището,  определена за създаване на масиви за ползване.</w:t>
      </w:r>
    </w:p>
    <w:p w:rsidR="00576A31" w:rsidRPr="00576A31" w:rsidRDefault="00576A31" w:rsidP="00576A31">
      <w:pPr>
        <w:jc w:val="both"/>
        <w:rPr>
          <w:rFonts w:ascii="Times New Roman" w:hAnsi="Times New Roman"/>
          <w:sz w:val="24"/>
          <w:szCs w:val="24"/>
        </w:rPr>
      </w:pPr>
    </w:p>
    <w:p w:rsidR="00576A31" w:rsidRPr="00576A31" w:rsidRDefault="00576A31" w:rsidP="00576A31">
      <w:pPr>
        <w:jc w:val="both"/>
        <w:rPr>
          <w:rFonts w:ascii="Times New Roman" w:hAnsi="Times New Roman"/>
          <w:sz w:val="24"/>
          <w:szCs w:val="24"/>
        </w:rPr>
      </w:pPr>
      <w:r w:rsidRPr="00576A31">
        <w:rPr>
          <w:rFonts w:ascii="Times New Roman" w:hAnsi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гр. СЕВЛИЕВО, разпределени между ползвателите, съобразно представеното споразумение проектът на разпределение, включително имотите по чл. 37в, ал. 3, т. 2 от ЗСПЗЗ, пропорционално разпределени в границите на масивите. </w:t>
      </w:r>
    </w:p>
    <w:p w:rsidR="00576A31" w:rsidRPr="00576A31" w:rsidRDefault="00576A31" w:rsidP="00576A31">
      <w:pPr>
        <w:jc w:val="both"/>
        <w:rPr>
          <w:rFonts w:ascii="Times New Roman" w:hAnsi="Times New Roman"/>
          <w:sz w:val="24"/>
          <w:szCs w:val="24"/>
        </w:rPr>
      </w:pPr>
    </w:p>
    <w:p w:rsidR="00576A31" w:rsidRPr="00576A31" w:rsidRDefault="00576A31" w:rsidP="00576A31">
      <w:pPr>
        <w:jc w:val="both"/>
        <w:rPr>
          <w:rFonts w:ascii="Times New Roman" w:hAnsi="Times New Roman"/>
          <w:sz w:val="24"/>
          <w:szCs w:val="24"/>
        </w:rPr>
      </w:pPr>
      <w:r w:rsidRPr="00576A31">
        <w:rPr>
          <w:rFonts w:ascii="Times New Roman" w:hAnsi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ГАБРОВО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IBANBG23UNCR70003319, Банка УНИКРЕДИТ БУЛБАНК, както следва:</w:t>
      </w:r>
    </w:p>
    <w:p w:rsidR="00576A31" w:rsidRPr="00576A31" w:rsidRDefault="00576A31" w:rsidP="00576A31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  <w:gridCol w:w="1280"/>
        <w:gridCol w:w="1280"/>
        <w:gridCol w:w="1280"/>
      </w:tblGrid>
      <w:tr w:rsidR="00576A31" w:rsidRPr="00576A31" w:rsidTr="00576A31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76A31">
              <w:rPr>
                <w:rFonts w:ascii="Times New Roman" w:hAnsi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76A31">
              <w:rPr>
                <w:rFonts w:ascii="Times New Roman" w:hAnsi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76A31">
              <w:rPr>
                <w:rFonts w:ascii="Times New Roman" w:hAnsi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76A31">
              <w:rPr>
                <w:rFonts w:ascii="Times New Roman" w:hAnsi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76A31">
              <w:rPr>
                <w:rFonts w:ascii="Times New Roman" w:hAnsi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576A31" w:rsidRPr="00576A31" w:rsidTr="00576A31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 xml:space="preserve"> ОВОЩЕН РАЗСАДНИК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0.726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26.00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18.88</w:t>
            </w:r>
          </w:p>
        </w:tc>
      </w:tr>
      <w:tr w:rsidR="00576A31" w:rsidRPr="00576A31" w:rsidTr="00576A31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 xml:space="preserve"> БАЛЕЯ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378.609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26.00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9 843.83</w:t>
            </w:r>
          </w:p>
        </w:tc>
      </w:tr>
      <w:tr w:rsidR="00576A31" w:rsidRPr="00576A31" w:rsidTr="00576A31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ДАФИНКА ПЕТКОВА КОЛЕВА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11.587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26.00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301.26</w:t>
            </w:r>
          </w:p>
        </w:tc>
      </w:tr>
      <w:tr w:rsidR="00576A31" w:rsidRPr="00576A31" w:rsidTr="00576A31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 xml:space="preserve"> ДЕА 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1.704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26.00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44.30</w:t>
            </w:r>
          </w:p>
        </w:tc>
      </w:tr>
      <w:tr w:rsidR="00576A31" w:rsidRPr="00576A31" w:rsidTr="00576A31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 xml:space="preserve"> ДИМИТЪР ИВАНОВ ДИМИТРОВ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6.659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26.00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173.13</w:t>
            </w:r>
          </w:p>
        </w:tc>
      </w:tr>
      <w:tr w:rsidR="00576A31" w:rsidRPr="00576A31" w:rsidTr="00576A31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 xml:space="preserve"> ЕТ АГРО-СВЕТЛОЗАР ДИЧЕВСКИ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68.750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26.00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1 787.50</w:t>
            </w:r>
          </w:p>
        </w:tc>
      </w:tr>
      <w:tr w:rsidR="00576A31" w:rsidRPr="00576A31" w:rsidTr="00576A31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 xml:space="preserve"> ЗКПУРОДЕН КРАЙ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6.802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26.00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176.85</w:t>
            </w:r>
          </w:p>
        </w:tc>
      </w:tr>
      <w:tr w:rsidR="00576A31" w:rsidRPr="00576A31" w:rsidTr="00576A31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 xml:space="preserve"> ЗППК РОСИЦА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245.006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26.00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6 370.16</w:t>
            </w:r>
          </w:p>
        </w:tc>
      </w:tr>
      <w:tr w:rsidR="00576A31" w:rsidRPr="00576A31" w:rsidTr="00576A31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 xml:space="preserve"> Иван Григоров Иванов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8.944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26.00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232.54</w:t>
            </w:r>
          </w:p>
        </w:tc>
      </w:tr>
      <w:tr w:rsidR="00576A31" w:rsidRPr="00576A31" w:rsidTr="00576A31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 xml:space="preserve"> КИРИЛ ТОНЕВ ПАМУКЧИЕВ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0.244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26.00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6.34</w:t>
            </w:r>
          </w:p>
        </w:tc>
      </w:tr>
      <w:tr w:rsidR="00576A31" w:rsidRPr="00576A31" w:rsidTr="00576A31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 xml:space="preserve"> КОСЬО АСЕНОВ МИХАЙЛОВ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0.304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26.00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7.90</w:t>
            </w:r>
          </w:p>
        </w:tc>
      </w:tr>
      <w:tr w:rsidR="00576A31" w:rsidRPr="00576A31" w:rsidTr="00576A31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 xml:space="preserve"> МИНЧО ХРИСТОВ МИНЧЕВ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48.134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26.00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1 251.48</w:t>
            </w:r>
          </w:p>
        </w:tc>
      </w:tr>
      <w:tr w:rsidR="00576A31" w:rsidRPr="00576A31" w:rsidTr="00576A31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 xml:space="preserve"> Мариан Събев Колев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1.329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26.00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34.55</w:t>
            </w:r>
          </w:p>
        </w:tc>
      </w:tr>
      <w:tr w:rsidR="00576A31" w:rsidRPr="00576A31" w:rsidTr="00576A31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 xml:space="preserve"> НАЙДЕН ЦВЕТАНОВ ДИМИТРОВ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2.996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26.00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77.90</w:t>
            </w:r>
          </w:p>
        </w:tc>
      </w:tr>
      <w:tr w:rsidR="00576A31" w:rsidRPr="00576A31" w:rsidTr="00576A31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 xml:space="preserve"> НИЯ ТОНИ ПАМУКЧИЕВА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0.235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26.00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6.11</w:t>
            </w:r>
          </w:p>
        </w:tc>
      </w:tr>
      <w:tr w:rsidR="00576A31" w:rsidRPr="00576A31" w:rsidTr="00576A31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 xml:space="preserve"> ОСМАН АЗИСОВ АЗИСОВ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13.204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26.00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343.30</w:t>
            </w:r>
          </w:p>
        </w:tc>
      </w:tr>
      <w:tr w:rsidR="00576A31" w:rsidRPr="00576A31" w:rsidTr="00576A31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 xml:space="preserve"> ПАЛА АГРО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180.578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26.00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4 695.03</w:t>
            </w:r>
          </w:p>
        </w:tc>
      </w:tr>
      <w:tr w:rsidR="00576A31" w:rsidRPr="00576A31" w:rsidTr="00576A31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 xml:space="preserve"> ПЕТКО ЙОРДАНОВ ИВАНОВ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2.202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26.00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57.25</w:t>
            </w:r>
          </w:p>
        </w:tc>
      </w:tr>
      <w:tr w:rsidR="00576A31" w:rsidRPr="00576A31" w:rsidTr="00576A31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 xml:space="preserve"> ПЕТЬО ЦВЯТКОВ ПЕТКОВ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3.552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26.00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92.35</w:t>
            </w:r>
          </w:p>
        </w:tc>
      </w:tr>
      <w:tr w:rsidR="00576A31" w:rsidRPr="00576A31" w:rsidTr="00576A31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 xml:space="preserve"> СОВАТА ЕАД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0.740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26.00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19.24</w:t>
            </w:r>
          </w:p>
        </w:tc>
      </w:tr>
      <w:tr w:rsidR="00576A31" w:rsidRPr="00576A31" w:rsidTr="00576A31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 xml:space="preserve"> СТЕФАН АЛЕКСАНДРОВ ХРИСТОВ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2.152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26.00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55.95</w:t>
            </w:r>
          </w:p>
        </w:tc>
      </w:tr>
      <w:tr w:rsidR="00576A31" w:rsidRPr="00576A31" w:rsidTr="00576A31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 xml:space="preserve"> ТОНИ КИРИЛОВ ПАМУКЧИЕВ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0.570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26.00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14.82</w:t>
            </w:r>
          </w:p>
        </w:tc>
      </w:tr>
      <w:tr w:rsidR="00576A31" w:rsidRPr="00576A31" w:rsidTr="00576A31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 xml:space="preserve"> ФОНДАЦИЯ БИОЛЕНД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12.491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26.00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324.77</w:t>
            </w:r>
          </w:p>
        </w:tc>
      </w:tr>
      <w:tr w:rsidR="00576A31" w:rsidRPr="00576A31" w:rsidTr="00576A31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 xml:space="preserve"> ХЕЛИОС М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0.901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26.00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31" w:rsidRPr="00576A31" w:rsidRDefault="00576A31" w:rsidP="00576A3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A31">
              <w:rPr>
                <w:rFonts w:ascii="Times New Roman" w:hAnsi="Times New Roman"/>
                <w:sz w:val="24"/>
                <w:szCs w:val="24"/>
              </w:rPr>
              <w:t>23.43</w:t>
            </w:r>
          </w:p>
        </w:tc>
      </w:tr>
    </w:tbl>
    <w:p w:rsidR="00576A31" w:rsidRPr="00576A31" w:rsidRDefault="00576A31" w:rsidP="00576A31">
      <w:pPr>
        <w:jc w:val="both"/>
        <w:rPr>
          <w:rFonts w:ascii="Times New Roman" w:hAnsi="Times New Roman"/>
          <w:sz w:val="24"/>
          <w:szCs w:val="24"/>
        </w:rPr>
      </w:pPr>
    </w:p>
    <w:p w:rsidR="00576A31" w:rsidRPr="00576A31" w:rsidRDefault="00576A31" w:rsidP="00576A31">
      <w:pPr>
        <w:jc w:val="both"/>
        <w:rPr>
          <w:rFonts w:ascii="Times New Roman" w:hAnsi="Times New Roman"/>
          <w:sz w:val="24"/>
          <w:szCs w:val="24"/>
        </w:rPr>
      </w:pPr>
      <w:r w:rsidRPr="00576A31">
        <w:rPr>
          <w:rFonts w:ascii="Times New Roman" w:hAnsi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76A31" w:rsidRPr="00576A31" w:rsidRDefault="00576A31" w:rsidP="00576A31">
      <w:pPr>
        <w:jc w:val="both"/>
        <w:rPr>
          <w:rFonts w:ascii="Times New Roman" w:hAnsi="Times New Roman"/>
          <w:sz w:val="24"/>
          <w:szCs w:val="24"/>
        </w:rPr>
      </w:pPr>
    </w:p>
    <w:p w:rsidR="00576A31" w:rsidRPr="00576A31" w:rsidRDefault="00576A31" w:rsidP="00576A31">
      <w:pPr>
        <w:jc w:val="both"/>
        <w:rPr>
          <w:rFonts w:ascii="Times New Roman" w:hAnsi="Times New Roman"/>
          <w:sz w:val="24"/>
          <w:szCs w:val="24"/>
        </w:rPr>
      </w:pPr>
      <w:r w:rsidRPr="00576A31">
        <w:rPr>
          <w:rFonts w:ascii="Times New Roman" w:hAnsi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ГАБРОВО</w:t>
      </w:r>
    </w:p>
    <w:p w:rsidR="00576A31" w:rsidRPr="00576A31" w:rsidRDefault="00576A31" w:rsidP="00576A31">
      <w:pPr>
        <w:jc w:val="both"/>
        <w:rPr>
          <w:rFonts w:ascii="Times New Roman" w:hAnsi="Times New Roman"/>
          <w:sz w:val="24"/>
          <w:szCs w:val="24"/>
        </w:rPr>
      </w:pPr>
    </w:p>
    <w:p w:rsidR="00576A31" w:rsidRPr="00576A31" w:rsidRDefault="00576A31" w:rsidP="00576A31">
      <w:pPr>
        <w:jc w:val="both"/>
        <w:rPr>
          <w:rFonts w:ascii="Times New Roman" w:hAnsi="Times New Roman"/>
          <w:sz w:val="24"/>
          <w:szCs w:val="24"/>
        </w:rPr>
      </w:pPr>
      <w:r w:rsidRPr="00576A31">
        <w:rPr>
          <w:rFonts w:ascii="Times New Roman" w:hAnsi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576A31" w:rsidRPr="00576A31" w:rsidRDefault="00576A31" w:rsidP="00576A31">
      <w:pPr>
        <w:jc w:val="both"/>
        <w:rPr>
          <w:rFonts w:ascii="Times New Roman" w:hAnsi="Times New Roman"/>
          <w:sz w:val="24"/>
          <w:szCs w:val="24"/>
        </w:rPr>
      </w:pPr>
      <w:r w:rsidRPr="00576A31">
        <w:rPr>
          <w:rFonts w:ascii="Times New Roman" w:hAnsi="Times New Roman"/>
          <w:sz w:val="24"/>
          <w:szCs w:val="24"/>
        </w:rPr>
        <w:tab/>
        <w:t>Обжалването на заповедта не спира изпълнението й, съгласно чл. 37в, ал. 6 от ЗСПЗЗ.</w:t>
      </w:r>
    </w:p>
    <w:p w:rsidR="00576A31" w:rsidRPr="00576A31" w:rsidRDefault="00576A31" w:rsidP="00576A31">
      <w:pPr>
        <w:jc w:val="both"/>
        <w:rPr>
          <w:rFonts w:ascii="Times New Roman" w:hAnsi="Times New Roman"/>
          <w:sz w:val="24"/>
          <w:szCs w:val="24"/>
        </w:rPr>
      </w:pPr>
    </w:p>
    <w:p w:rsidR="00576A31" w:rsidRPr="00576A31" w:rsidRDefault="00576A31" w:rsidP="00576A31">
      <w:pPr>
        <w:jc w:val="both"/>
        <w:rPr>
          <w:rFonts w:ascii="Times New Roman" w:hAnsi="Times New Roman"/>
          <w:sz w:val="24"/>
          <w:szCs w:val="24"/>
        </w:rPr>
      </w:pPr>
      <w:r w:rsidRPr="00576A31">
        <w:rPr>
          <w:rFonts w:ascii="Times New Roman" w:hAnsi="Times New Roman"/>
          <w:sz w:val="24"/>
          <w:szCs w:val="24"/>
        </w:rPr>
        <w:lastRenderedPageBreak/>
        <w:tab/>
        <w:t>Контрол по изпълнение на заповедта ще упражнявам лично.</w:t>
      </w:r>
    </w:p>
    <w:p w:rsidR="00576A31" w:rsidRPr="00576A31" w:rsidRDefault="00576A31" w:rsidP="00576A31">
      <w:pPr>
        <w:jc w:val="both"/>
        <w:rPr>
          <w:rFonts w:ascii="Times New Roman" w:hAnsi="Times New Roman"/>
          <w:sz w:val="24"/>
          <w:szCs w:val="24"/>
        </w:rPr>
      </w:pPr>
      <w:r w:rsidRPr="00576A31">
        <w:rPr>
          <w:rFonts w:ascii="Times New Roman" w:hAnsi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227A05" w:rsidRDefault="00227A05" w:rsidP="00576A31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227A05" w:rsidRDefault="00526B74" w:rsidP="00525EC9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</w:p>
    <w:p w:rsidR="00A65C54" w:rsidRDefault="00A65C54" w:rsidP="00227A05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65C54" w:rsidRDefault="00A65C54" w:rsidP="00227A05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65C54" w:rsidRDefault="00A65C54" w:rsidP="00227A05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A65C54" w:rsidRDefault="00A65C54" w:rsidP="00227A05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227A05" w:rsidRPr="0067160C" w:rsidRDefault="00227A05" w:rsidP="00227A05">
      <w:pPr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227A05" w:rsidRPr="00D36C27" w:rsidRDefault="00227A05" w:rsidP="00227A05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227A05" w:rsidRPr="00D36C27" w:rsidRDefault="00227A05" w:rsidP="00227A05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D36C27">
        <w:rPr>
          <w:rFonts w:ascii="Times New Roman" w:hAnsi="Times New Roman"/>
          <w:b/>
          <w:sz w:val="24"/>
          <w:szCs w:val="24"/>
          <w:lang w:val="bg-BG"/>
        </w:rPr>
        <w:t>лавен експерт ГДАР</w:t>
      </w:r>
    </w:p>
    <w:p w:rsidR="00227A05" w:rsidRPr="00D36C27" w:rsidRDefault="00227A05" w:rsidP="00227A05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227A05" w:rsidRPr="00D36C27" w:rsidRDefault="00227A05" w:rsidP="00227A05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p w:rsidR="00227A05" w:rsidRPr="00D36C27" w:rsidRDefault="00227A05" w:rsidP="00227A05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227A05" w:rsidRPr="00D36C27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2B8F" w:rsidRDefault="00C32B8F">
      <w:r>
        <w:separator/>
      </w:r>
    </w:p>
  </w:endnote>
  <w:endnote w:type="continuationSeparator" w:id="0">
    <w:p w:rsidR="00C32B8F" w:rsidRDefault="00C32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??¬рЎю??Ўю¬в?Ўю¬Б?Ўю¬в|?Ўю¬в?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A65C54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A65C54">
      <w:rPr>
        <w:b/>
        <w:bCs/>
        <w:noProof/>
        <w:lang w:val="bg-BG"/>
      </w:rPr>
      <w:t>3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A65C54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A65C54">
      <w:rPr>
        <w:b/>
        <w:bCs/>
        <w:noProof/>
        <w:lang w:val="bg-BG"/>
      </w:rPr>
      <w:t>3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2B8F" w:rsidRDefault="00C32B8F">
      <w:r>
        <w:separator/>
      </w:r>
    </w:p>
  </w:footnote>
  <w:footnote w:type="continuationSeparator" w:id="0">
    <w:p w:rsidR="00C32B8F" w:rsidRDefault="00C32B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E7B438A" wp14:editId="29DACC3E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BD71B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49DA2876" wp14:editId="514F0AB6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2315"/>
    <w:rsid w:val="00083E30"/>
    <w:rsid w:val="000A2FF6"/>
    <w:rsid w:val="000A69CA"/>
    <w:rsid w:val="000B4927"/>
    <w:rsid w:val="000B4C8F"/>
    <w:rsid w:val="000B72AE"/>
    <w:rsid w:val="000C04E6"/>
    <w:rsid w:val="001106D3"/>
    <w:rsid w:val="001204B2"/>
    <w:rsid w:val="001239CB"/>
    <w:rsid w:val="001431AB"/>
    <w:rsid w:val="0015351F"/>
    <w:rsid w:val="001541FA"/>
    <w:rsid w:val="0015724D"/>
    <w:rsid w:val="00157D1E"/>
    <w:rsid w:val="00164B15"/>
    <w:rsid w:val="00172A52"/>
    <w:rsid w:val="001A336E"/>
    <w:rsid w:val="001A413F"/>
    <w:rsid w:val="001A6554"/>
    <w:rsid w:val="001B4BA5"/>
    <w:rsid w:val="001C019B"/>
    <w:rsid w:val="001C15D3"/>
    <w:rsid w:val="001D0794"/>
    <w:rsid w:val="001E1BC8"/>
    <w:rsid w:val="001F746E"/>
    <w:rsid w:val="00201DD3"/>
    <w:rsid w:val="0020653E"/>
    <w:rsid w:val="00225564"/>
    <w:rsid w:val="0022656E"/>
    <w:rsid w:val="00227A05"/>
    <w:rsid w:val="00232F8E"/>
    <w:rsid w:val="00233184"/>
    <w:rsid w:val="00233EEC"/>
    <w:rsid w:val="00236766"/>
    <w:rsid w:val="00237B9A"/>
    <w:rsid w:val="002538C9"/>
    <w:rsid w:val="00254323"/>
    <w:rsid w:val="002575B3"/>
    <w:rsid w:val="00261A92"/>
    <w:rsid w:val="00266D04"/>
    <w:rsid w:val="00266E6F"/>
    <w:rsid w:val="002740C7"/>
    <w:rsid w:val="00280B45"/>
    <w:rsid w:val="00285E08"/>
    <w:rsid w:val="002A04E7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B046C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CC0"/>
    <w:rsid w:val="00456D38"/>
    <w:rsid w:val="00457A3C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5EC9"/>
    <w:rsid w:val="00526B74"/>
    <w:rsid w:val="0052781F"/>
    <w:rsid w:val="00535DE4"/>
    <w:rsid w:val="00540511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76A31"/>
    <w:rsid w:val="00582647"/>
    <w:rsid w:val="005836B0"/>
    <w:rsid w:val="00583DA1"/>
    <w:rsid w:val="00586581"/>
    <w:rsid w:val="00590D84"/>
    <w:rsid w:val="00595AC4"/>
    <w:rsid w:val="005A1648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0594C"/>
    <w:rsid w:val="0061081A"/>
    <w:rsid w:val="00623C97"/>
    <w:rsid w:val="00623DC0"/>
    <w:rsid w:val="0064768D"/>
    <w:rsid w:val="00653BCF"/>
    <w:rsid w:val="006601D0"/>
    <w:rsid w:val="006617EB"/>
    <w:rsid w:val="0067160C"/>
    <w:rsid w:val="00677643"/>
    <w:rsid w:val="00682B72"/>
    <w:rsid w:val="0068717B"/>
    <w:rsid w:val="0069600A"/>
    <w:rsid w:val="006A1180"/>
    <w:rsid w:val="006B0B9A"/>
    <w:rsid w:val="006B1B53"/>
    <w:rsid w:val="006D690F"/>
    <w:rsid w:val="006E1608"/>
    <w:rsid w:val="006E364B"/>
    <w:rsid w:val="006E4750"/>
    <w:rsid w:val="006F08E5"/>
    <w:rsid w:val="007028AA"/>
    <w:rsid w:val="00716209"/>
    <w:rsid w:val="00735898"/>
    <w:rsid w:val="007449A8"/>
    <w:rsid w:val="007451A7"/>
    <w:rsid w:val="00782B5F"/>
    <w:rsid w:val="00785AB2"/>
    <w:rsid w:val="007865D2"/>
    <w:rsid w:val="007A1B06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7F7141"/>
    <w:rsid w:val="00800472"/>
    <w:rsid w:val="0080571D"/>
    <w:rsid w:val="008078B5"/>
    <w:rsid w:val="008108FD"/>
    <w:rsid w:val="0081292D"/>
    <w:rsid w:val="00826BD6"/>
    <w:rsid w:val="0083368D"/>
    <w:rsid w:val="008466A6"/>
    <w:rsid w:val="00850461"/>
    <w:rsid w:val="0085348A"/>
    <w:rsid w:val="00854215"/>
    <w:rsid w:val="008628E1"/>
    <w:rsid w:val="00866D9D"/>
    <w:rsid w:val="00885C88"/>
    <w:rsid w:val="008A4EC5"/>
    <w:rsid w:val="008B0206"/>
    <w:rsid w:val="008B1169"/>
    <w:rsid w:val="008B1300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1D7B"/>
    <w:rsid w:val="0099275B"/>
    <w:rsid w:val="009960C2"/>
    <w:rsid w:val="009A0E2C"/>
    <w:rsid w:val="009A49E5"/>
    <w:rsid w:val="009A7D0C"/>
    <w:rsid w:val="009D15CC"/>
    <w:rsid w:val="009D754A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51032"/>
    <w:rsid w:val="00A51B76"/>
    <w:rsid w:val="00A6569C"/>
    <w:rsid w:val="00A65C54"/>
    <w:rsid w:val="00A67B84"/>
    <w:rsid w:val="00A75F60"/>
    <w:rsid w:val="00A86B12"/>
    <w:rsid w:val="00A912E3"/>
    <w:rsid w:val="00A92749"/>
    <w:rsid w:val="00AA0574"/>
    <w:rsid w:val="00AA26A9"/>
    <w:rsid w:val="00AB1C80"/>
    <w:rsid w:val="00AB7BDB"/>
    <w:rsid w:val="00AC3FA9"/>
    <w:rsid w:val="00AD13E8"/>
    <w:rsid w:val="00AD37FF"/>
    <w:rsid w:val="00AD422B"/>
    <w:rsid w:val="00AD659F"/>
    <w:rsid w:val="00AE2C78"/>
    <w:rsid w:val="00AE2E2B"/>
    <w:rsid w:val="00AF1848"/>
    <w:rsid w:val="00AF7CBC"/>
    <w:rsid w:val="00B03A55"/>
    <w:rsid w:val="00B25C1D"/>
    <w:rsid w:val="00B279F5"/>
    <w:rsid w:val="00B3350A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32B8F"/>
    <w:rsid w:val="00C473A4"/>
    <w:rsid w:val="00C4786C"/>
    <w:rsid w:val="00C67956"/>
    <w:rsid w:val="00C738A7"/>
    <w:rsid w:val="00C87D84"/>
    <w:rsid w:val="00CA3258"/>
    <w:rsid w:val="00CA7A14"/>
    <w:rsid w:val="00CB5DB2"/>
    <w:rsid w:val="00CB764C"/>
    <w:rsid w:val="00CC3A0A"/>
    <w:rsid w:val="00CD0A12"/>
    <w:rsid w:val="00CD44EA"/>
    <w:rsid w:val="00CE2A57"/>
    <w:rsid w:val="00CE747B"/>
    <w:rsid w:val="00CF3C37"/>
    <w:rsid w:val="00CF4593"/>
    <w:rsid w:val="00CF7466"/>
    <w:rsid w:val="00D1424A"/>
    <w:rsid w:val="00D14D77"/>
    <w:rsid w:val="00D17198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129C"/>
    <w:rsid w:val="00D8239C"/>
    <w:rsid w:val="00D82AED"/>
    <w:rsid w:val="00D84B73"/>
    <w:rsid w:val="00D85F3D"/>
    <w:rsid w:val="00D91D7A"/>
    <w:rsid w:val="00D92B77"/>
    <w:rsid w:val="00D95136"/>
    <w:rsid w:val="00D95C3C"/>
    <w:rsid w:val="00DA2BE5"/>
    <w:rsid w:val="00DB046A"/>
    <w:rsid w:val="00DB0D8F"/>
    <w:rsid w:val="00DD11B4"/>
    <w:rsid w:val="00DE69C8"/>
    <w:rsid w:val="00DF3167"/>
    <w:rsid w:val="00DF326B"/>
    <w:rsid w:val="00DF61F5"/>
    <w:rsid w:val="00E03F3E"/>
    <w:rsid w:val="00E17B72"/>
    <w:rsid w:val="00E22C27"/>
    <w:rsid w:val="00E47DD4"/>
    <w:rsid w:val="00E62730"/>
    <w:rsid w:val="00E63E41"/>
    <w:rsid w:val="00E70458"/>
    <w:rsid w:val="00E72366"/>
    <w:rsid w:val="00E80A45"/>
    <w:rsid w:val="00E86D8F"/>
    <w:rsid w:val="00E95F9D"/>
    <w:rsid w:val="00EA3B1F"/>
    <w:rsid w:val="00EA5FAD"/>
    <w:rsid w:val="00ED118D"/>
    <w:rsid w:val="00ED2B0D"/>
    <w:rsid w:val="00EE37E1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95ED8"/>
    <w:rsid w:val="00FA2580"/>
    <w:rsid w:val="00FA5D7A"/>
    <w:rsid w:val="00FB169F"/>
    <w:rsid w:val="00FB3813"/>
    <w:rsid w:val="00FB7E8C"/>
    <w:rsid w:val="00FC3745"/>
    <w:rsid w:val="00FC56BC"/>
    <w:rsid w:val="00FC7987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28483E0"/>
  <w15:docId w15:val="{0EFD21CA-338D-4806-87E6-E92364129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7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87879-FF8D-4268-B93D-51832B13B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640</Words>
  <Characters>3653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14</cp:revision>
  <cp:lastPrinted>2024-12-12T16:04:00Z</cp:lastPrinted>
  <dcterms:created xsi:type="dcterms:W3CDTF">2024-11-19T10:16:00Z</dcterms:created>
  <dcterms:modified xsi:type="dcterms:W3CDTF">2024-12-12T16:06:00Z</dcterms:modified>
</cp:coreProperties>
</file>